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招标公告</w:t>
      </w:r>
    </w:p>
    <w:p>
      <w:pPr>
        <w:spacing w:line="400" w:lineRule="exact"/>
        <w:rPr>
          <w:rFonts w:ascii="宋体"/>
          <w:b/>
          <w:bCs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>重庆国盛物业（集团）有限公司</w:t>
      </w:r>
      <w:r>
        <w:rPr>
          <w:rFonts w:hint="eastAsia" w:ascii="宋体" w:hAnsi="宋体" w:eastAsia="宋体" w:cs="宋体"/>
          <w:sz w:val="21"/>
          <w:szCs w:val="21"/>
        </w:rPr>
        <w:t>开发建设的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>国盛.莲花湖（1号地块）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cs="宋体"/>
          <w:bCs/>
          <w:sz w:val="21"/>
          <w:szCs w:val="21"/>
          <w:u w:val="single"/>
          <w:lang w:eastAsia="zh-CN"/>
        </w:rPr>
        <w:t>启动区（大坝上广场）</w:t>
      </w:r>
      <w:r>
        <w:rPr>
          <w:rFonts w:hint="eastAsia" w:ascii="宋体" w:hAnsi="宋体" w:eastAsia="宋体" w:cs="宋体"/>
          <w:sz w:val="21"/>
          <w:szCs w:val="21"/>
        </w:rPr>
        <w:t>园林景观</w:t>
      </w:r>
      <w:r>
        <w:rPr>
          <w:rFonts w:hint="eastAsia" w:ascii="宋体" w:hAnsi="宋体" w:eastAsia="宋体" w:cs="宋体"/>
          <w:bCs/>
          <w:sz w:val="21"/>
          <w:szCs w:val="21"/>
        </w:rPr>
        <w:t>工程</w:t>
      </w:r>
      <w:r>
        <w:rPr>
          <w:rFonts w:hint="eastAsia" w:ascii="宋体" w:hAnsi="宋体" w:eastAsia="宋体" w:cs="宋体"/>
          <w:sz w:val="21"/>
          <w:szCs w:val="21"/>
        </w:rPr>
        <w:t>，现向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全集团</w:t>
      </w:r>
      <w:r>
        <w:rPr>
          <w:rFonts w:hint="eastAsia" w:ascii="宋体" w:hAnsi="宋体" w:eastAsia="宋体" w:cs="宋体"/>
          <w:sz w:val="21"/>
          <w:szCs w:val="21"/>
        </w:rPr>
        <w:t>公开发布招标公告。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建设地点：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重庆高新区曾家镇莲花湖</w:t>
      </w:r>
      <w:r>
        <w:rPr>
          <w:rFonts w:hint="eastAsia" w:ascii="宋体" w:hAnsi="宋体" w:cs="宋体"/>
          <w:sz w:val="21"/>
          <w:szCs w:val="21"/>
          <w:lang w:eastAsia="zh-CN"/>
        </w:rPr>
        <w:t>风景区</w:t>
      </w:r>
      <w:r>
        <w:rPr>
          <w:rFonts w:hint="eastAsia" w:ascii="宋体" w:hAnsi="宋体" w:eastAsia="宋体" w:cs="宋体"/>
          <w:sz w:val="21"/>
          <w:szCs w:val="21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5" w:firstLineChars="25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工程规模：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1号地块</w:t>
      </w:r>
      <w:r>
        <w:rPr>
          <w:rFonts w:hint="eastAsia" w:ascii="宋体" w:hAnsi="宋体" w:cs="宋体"/>
          <w:sz w:val="21"/>
          <w:szCs w:val="21"/>
          <w:lang w:eastAsia="zh-CN"/>
        </w:rPr>
        <w:t>总园林面积约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1.8万㎡，</w:t>
      </w:r>
      <w:r>
        <w:rPr>
          <w:rFonts w:hint="eastAsia" w:ascii="宋体" w:hAnsi="宋体" w:cs="宋体"/>
          <w:sz w:val="21"/>
          <w:szCs w:val="21"/>
          <w:lang w:eastAsia="zh-CN"/>
        </w:rPr>
        <w:t>本次招标展示区</w:t>
      </w:r>
      <w:r>
        <w:rPr>
          <w:rFonts w:hint="eastAsia" w:ascii="宋体" w:hAnsi="宋体" w:eastAsia="宋体" w:cs="宋体"/>
          <w:kern w:val="0"/>
          <w:sz w:val="21"/>
          <w:szCs w:val="21"/>
        </w:rPr>
        <w:t>景观面积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约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5500</w:t>
      </w:r>
      <w:r>
        <w:rPr>
          <w:rFonts w:hint="eastAsia" w:ascii="宋体" w:hAnsi="宋体" w:eastAsia="宋体" w:cs="宋体"/>
          <w:kern w:val="0"/>
          <w:sz w:val="21"/>
          <w:szCs w:val="21"/>
        </w:rPr>
        <w:t>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75" w:firstLineChars="750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eastAsia="zh-CN"/>
        </w:rPr>
        <w:t>启动区（大坝上广场）</w:t>
      </w:r>
      <w:r>
        <w:rPr>
          <w:rFonts w:hint="eastAsia" w:ascii="宋体" w:hAnsi="宋体" w:cs="宋体"/>
          <w:sz w:val="21"/>
          <w:szCs w:val="21"/>
          <w:lang w:eastAsia="zh-CN"/>
        </w:rPr>
        <w:t>景观面积约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9400㎡。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5" w:firstLineChars="250"/>
        <w:textAlignment w:val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物业形态：洋</w:t>
      </w:r>
      <w:r>
        <w:rPr>
          <w:rFonts w:hint="eastAsia" w:ascii="宋体" w:hAnsi="宋体" w:cs="宋体"/>
          <w:sz w:val="21"/>
          <w:szCs w:val="21"/>
          <w:lang w:eastAsia="zh-CN"/>
        </w:rPr>
        <w:t>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5" w:firstLineChars="25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投标人专业资质等级要求</w:t>
      </w:r>
      <w:r>
        <w:rPr>
          <w:rFonts w:hint="eastAsia" w:ascii="宋体" w:hAnsi="宋体" w:eastAsia="宋体" w:cs="宋体"/>
          <w:bCs/>
          <w:sz w:val="21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3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1、本工程要求开具税率为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Cs/>
          <w:sz w:val="21"/>
          <w:szCs w:val="21"/>
        </w:rPr>
        <w:t>%的增值税专用发票，</w:t>
      </w:r>
      <w:r>
        <w:rPr>
          <w:rFonts w:hint="eastAsia" w:ascii="宋体" w:hAnsi="宋体" w:eastAsia="宋体" w:cs="宋体"/>
          <w:b/>
          <w:sz w:val="21"/>
          <w:szCs w:val="21"/>
        </w:rPr>
        <w:t>必须是一般纳税人。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3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2、投标人具有3年以上类似业绩经验，具有施工、维修、养护、优化设计的能力、机构、资质，能提供24小时应急服务。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3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3、投标人财务状况良好。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4、本次招标不接受联合体投标。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3" w:firstLine="420" w:firstLineChars="200"/>
        <w:textAlignment w:val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报名时请带上</w:t>
      </w:r>
      <w:r>
        <w:rPr>
          <w:rFonts w:hint="eastAsia" w:ascii="宋体" w:hAnsi="宋体" w:cs="宋体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营业执照副本（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三证合一</w:t>
      </w:r>
      <w:r>
        <w:rPr>
          <w:rFonts w:hint="eastAsia" w:ascii="宋体" w:hAnsi="宋体" w:eastAsia="宋体" w:cs="宋体"/>
          <w:sz w:val="21"/>
          <w:szCs w:val="21"/>
        </w:rPr>
        <w:t>复印件需盖鲜章）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资质证书副本（复印件需盖鲜章）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安全文明生产施工许可证(复印件需盖鲜章)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3年的类似项目工程业绩一览表；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拟推荐给我司考察类似项目合同书（正在施工的项目优先）；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介绍信或法人授权委托书(原件)。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3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具有在结构形式、使用功能、建设规模相同或相似的且验收合格的住宅园林景观工程2个及以上类似业绩。（须提供每项业绩的合同协议书和竣工验收备案证明复印件，加盖单位公章后，装入资格审查资料袋中，原件查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报名起止时间：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2021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日上午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:00 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2021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1"/>
        </w:rPr>
        <w:t>日下午17:00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报名地点：</w:t>
      </w:r>
      <w:r>
        <w:rPr>
          <w:rFonts w:hint="eastAsia" w:ascii="宋体" w:hAnsi="宋体" w:eastAsia="宋体" w:cs="宋体"/>
          <w:kern w:val="0"/>
          <w:sz w:val="21"/>
          <w:szCs w:val="21"/>
        </w:rPr>
        <w:t>重庆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高新区曾家镇莲花湖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旅游区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重庆国盛物业（集团）有限公司</w:t>
      </w:r>
      <w:r>
        <w:rPr>
          <w:rFonts w:hint="eastAsia" w:ascii="宋体" w:hAnsi="宋体" w:eastAsia="宋体" w:cs="宋体"/>
          <w:kern w:val="0"/>
          <w:sz w:val="21"/>
          <w:szCs w:val="21"/>
        </w:rPr>
        <w:t>成本部</w:t>
      </w:r>
      <w:r>
        <w:rPr>
          <w:rFonts w:hint="eastAsia" w:ascii="宋体" w:hAnsi="宋体" w:eastAsia="宋体" w:cs="宋体"/>
          <w:sz w:val="21"/>
          <w:szCs w:val="21"/>
        </w:rPr>
        <w:t>。联系人：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陈冲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instrText xml:space="preserve"> HYPERLINK "mailto:13637729788，邮箱997140081@qq.com。" </w:instrTex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13637729788，邮箱997140081@qq.com</w:t>
      </w:r>
      <w:r>
        <w:rPr>
          <w:rStyle w:val="7"/>
          <w:rFonts w:hint="eastAsia" w:ascii="宋体" w:hAnsi="宋体" w:eastAsia="宋体" w:cs="宋体"/>
          <w:kern w:val="0"/>
          <w:sz w:val="21"/>
          <w:szCs w:val="21"/>
        </w:rPr>
        <w:t>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5">
            <o:LockedField>false</o:LockedField>
          </o:OLEObject>
        </w:object>
      </w:r>
      <w:bookmarkStart w:id="0" w:name="_GoBack"/>
      <w:bookmarkEnd w:id="0"/>
    </w:p>
    <w:p>
      <w:pPr>
        <w:ind w:right="-10"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重庆国盛物业（集团）有限公司</w:t>
      </w:r>
    </w:p>
    <w:p>
      <w:pPr>
        <w:ind w:right="-10"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成本部</w:t>
      </w:r>
    </w:p>
    <w:p>
      <w:pPr>
        <w:tabs>
          <w:tab w:val="left" w:pos="6270"/>
        </w:tabs>
        <w:ind w:right="56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2021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pgSz w:w="11907" w:h="16840"/>
      <w:pgMar w:top="935" w:right="1107" w:bottom="468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66611"/>
    <w:multiLevelType w:val="singleLevel"/>
    <w:tmpl w:val="5A9666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16C"/>
    <w:rsid w:val="00045AF3"/>
    <w:rsid w:val="0006088E"/>
    <w:rsid w:val="000925BA"/>
    <w:rsid w:val="0021111F"/>
    <w:rsid w:val="00492A8E"/>
    <w:rsid w:val="00543E6B"/>
    <w:rsid w:val="0054653D"/>
    <w:rsid w:val="00595F92"/>
    <w:rsid w:val="00713E16"/>
    <w:rsid w:val="00723A3F"/>
    <w:rsid w:val="0077001A"/>
    <w:rsid w:val="008A5D35"/>
    <w:rsid w:val="009D24CF"/>
    <w:rsid w:val="009D441D"/>
    <w:rsid w:val="00A270A0"/>
    <w:rsid w:val="00A457AF"/>
    <w:rsid w:val="00A62BEB"/>
    <w:rsid w:val="00B043F9"/>
    <w:rsid w:val="00C036DC"/>
    <w:rsid w:val="00C60117"/>
    <w:rsid w:val="00C80061"/>
    <w:rsid w:val="00D1616C"/>
    <w:rsid w:val="00D569F4"/>
    <w:rsid w:val="00DB702E"/>
    <w:rsid w:val="00E202D3"/>
    <w:rsid w:val="00EC391F"/>
    <w:rsid w:val="0BD00062"/>
    <w:rsid w:val="17205A94"/>
    <w:rsid w:val="19883414"/>
    <w:rsid w:val="1D6F6048"/>
    <w:rsid w:val="215E5FE8"/>
    <w:rsid w:val="26D03206"/>
    <w:rsid w:val="27174E2B"/>
    <w:rsid w:val="276C2BFA"/>
    <w:rsid w:val="2A234C4B"/>
    <w:rsid w:val="34B80675"/>
    <w:rsid w:val="37E24032"/>
    <w:rsid w:val="388A7CEA"/>
    <w:rsid w:val="3CA670F1"/>
    <w:rsid w:val="3F83568A"/>
    <w:rsid w:val="43E67B97"/>
    <w:rsid w:val="4E8F1D2B"/>
    <w:rsid w:val="4EE8115B"/>
    <w:rsid w:val="4F284F33"/>
    <w:rsid w:val="5D1A23A3"/>
    <w:rsid w:val="61822614"/>
    <w:rsid w:val="63D36A8D"/>
    <w:rsid w:val="668703C1"/>
    <w:rsid w:val="66932537"/>
    <w:rsid w:val="6D9D2CBE"/>
    <w:rsid w:val="6F4B62EA"/>
    <w:rsid w:val="73291306"/>
    <w:rsid w:val="79F236FC"/>
    <w:rsid w:val="7E6C6D44"/>
    <w:rsid w:val="7F11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8"/>
    <w:qFormat/>
    <w:uiPriority w:val="99"/>
    <w:pPr>
      <w:spacing w:after="120"/>
      <w:ind w:left="420" w:leftChars="200"/>
    </w:pPr>
    <w:rPr>
      <w:sz w:val="16"/>
      <w:szCs w:val="16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正文文本缩进 3 Char"/>
    <w:link w:val="4"/>
    <w:qFormat/>
    <w:locked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9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588</Characters>
  <Lines>4</Lines>
  <Paragraphs>1</Paragraphs>
  <TotalTime>8</TotalTime>
  <ScaleCrop>false</ScaleCrop>
  <LinksUpToDate>false</LinksUpToDate>
  <CharactersWithSpaces>689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2014-06-25T04:38:00Z</dcterms:created>
  <dc:creator>国盛滨溪</dc:creator>
  <cp:lastModifiedBy>Administrator</cp:lastModifiedBy>
  <dcterms:modified xsi:type="dcterms:W3CDTF">2021-09-30T03:29:29Z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7FB949570DA84606A26312C3F6D4A661</vt:lpwstr>
  </property>
</Properties>
</file>